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3" w:rsidRPr="00FC57AA" w:rsidRDefault="00BA55E3" w:rsidP="00BA55E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 образовательное учреждение</w:t>
      </w:r>
    </w:p>
    <w:p w:rsidR="00BA55E3" w:rsidRPr="00FC57AA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BA55E3" w:rsidRPr="00FC57AA" w:rsidRDefault="00BA55E3" w:rsidP="00BA55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C17CD" w:rsidRPr="00FC57AA" w:rsidRDefault="009C17C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FFD" w:rsidRPr="00FC57AA" w:rsidRDefault="00193FFD" w:rsidP="0019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7AA">
        <w:rPr>
          <w:rFonts w:ascii="Times New Roman" w:hAnsi="Times New Roman"/>
          <w:b/>
          <w:caps/>
          <w:sz w:val="24"/>
          <w:szCs w:val="24"/>
        </w:rPr>
        <w:t>Институт развития бизнеса и стратегий</w:t>
      </w:r>
    </w:p>
    <w:p w:rsidR="00193FFD" w:rsidRPr="00FC57AA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FFD" w:rsidRPr="00FC57AA" w:rsidRDefault="00193FFD" w:rsidP="0019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7AA">
        <w:rPr>
          <w:rFonts w:ascii="Times New Roman" w:hAnsi="Times New Roman"/>
          <w:b/>
          <w:caps/>
          <w:sz w:val="24"/>
          <w:szCs w:val="24"/>
        </w:rPr>
        <w:t>Среднее профессиональное образование</w:t>
      </w: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0737D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9C17CD" w:rsidTr="009C17CD">
        <w:tc>
          <w:tcPr>
            <w:tcW w:w="4928" w:type="dxa"/>
            <w:hideMark/>
          </w:tcPr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C17CD" w:rsidRDefault="00BF1C95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C17CD">
              <w:rPr>
                <w:sz w:val="28"/>
                <w:szCs w:val="28"/>
              </w:rPr>
              <w:t xml:space="preserve">иректор </w:t>
            </w:r>
          </w:p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BF1C95">
              <w:rPr>
                <w:sz w:val="28"/>
                <w:szCs w:val="28"/>
              </w:rPr>
              <w:t>Чудеса света</w:t>
            </w:r>
            <w:r>
              <w:rPr>
                <w:sz w:val="28"/>
                <w:szCs w:val="28"/>
              </w:rPr>
              <w:t>»</w:t>
            </w:r>
          </w:p>
          <w:p w:rsidR="009C17CD" w:rsidRDefault="009C17C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</w:t>
            </w:r>
            <w:r w:rsidR="00BF1C95">
              <w:rPr>
                <w:sz w:val="28"/>
                <w:szCs w:val="28"/>
              </w:rPr>
              <w:t>К.С</w:t>
            </w:r>
            <w:proofErr w:type="spellEnd"/>
            <w:r w:rsidR="00BF1C95">
              <w:rPr>
                <w:sz w:val="28"/>
                <w:szCs w:val="28"/>
              </w:rPr>
              <w:t>. Агапова</w:t>
            </w:r>
          </w:p>
          <w:p w:rsidR="009C17CD" w:rsidRDefault="009C17CD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2015 г.</w:t>
            </w:r>
          </w:p>
        </w:tc>
        <w:tc>
          <w:tcPr>
            <w:tcW w:w="4643" w:type="dxa"/>
          </w:tcPr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ИРБиС</w:t>
            </w:r>
            <w:proofErr w:type="spellEnd"/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9C17CD" w:rsidRDefault="009C17CD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____________В.В</w:t>
            </w:r>
            <w:proofErr w:type="spellEnd"/>
            <w:r>
              <w:rPr>
                <w:sz w:val="28"/>
                <w:szCs w:val="28"/>
              </w:rPr>
              <w:t>. Даньшина</w:t>
            </w:r>
          </w:p>
          <w:p w:rsidR="009C17CD" w:rsidRDefault="009C17CD">
            <w:pPr>
              <w:ind w:left="34" w:firstLine="34"/>
              <w:jc w:val="right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2015 г.</w:t>
            </w:r>
          </w:p>
        </w:tc>
      </w:tr>
    </w:tbl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951207" w:rsidRDefault="00BA55E3" w:rsidP="00BA55E3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9512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ГОСУДАРСТВЕННОЙ ИТОГОВОЙ АТТЕСТАЦИИ</w:t>
      </w:r>
    </w:p>
    <w:p w:rsidR="00BA55E3" w:rsidRPr="001450A9" w:rsidRDefault="00BA55E3" w:rsidP="00BA55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</w:t>
      </w:r>
    </w:p>
    <w:p w:rsidR="00BA55E3" w:rsidRPr="001450A9" w:rsidRDefault="00BF1C95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43.02.10 Туризм</w:t>
      </w:r>
    </w:p>
    <w:p w:rsidR="00BA55E3" w:rsidRDefault="00BA55E3" w:rsidP="00BA55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</w:t>
      </w:r>
    </w:p>
    <w:p w:rsidR="00193FFD" w:rsidRDefault="00BA55E3" w:rsidP="00193FFD">
      <w:pPr>
        <w:ind w:firstLine="34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педагогического совета </w:t>
      </w:r>
    </w:p>
    <w:p w:rsidR="00BA55E3" w:rsidRPr="00323CD5" w:rsidRDefault="00193FFD" w:rsidP="00193FFD">
      <w:pPr>
        <w:ind w:firstLine="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ИРБиС</w:t>
      </w:r>
      <w:proofErr w:type="spellEnd"/>
    </w:p>
    <w:p w:rsidR="00193FFD" w:rsidRDefault="00193FFD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«31»  августа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A55E3"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55E3" w:rsidRPr="001450A9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AA0678" w:rsidRDefault="00AA0678" w:rsidP="00AA06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4"/>
        </w:rPr>
        <w:t>ПЦМК__________</w:t>
      </w:r>
      <w:proofErr w:type="spellEnd"/>
      <w:r>
        <w:rPr>
          <w:rFonts w:ascii="Times New Roman" w:hAnsi="Times New Roman"/>
          <w:sz w:val="28"/>
          <w:szCs w:val="24"/>
        </w:rPr>
        <w:t>/Р.Н. Нихо/</w:t>
      </w:r>
    </w:p>
    <w:p w:rsidR="00BA55E3" w:rsidRDefault="00BA55E3" w:rsidP="00BA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Default="00BA55E3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FFD" w:rsidRPr="001450A9" w:rsidRDefault="00193FFD" w:rsidP="00BA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5E3" w:rsidRPr="00193FFD" w:rsidRDefault="00BA55E3" w:rsidP="0019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55E3" w:rsidRPr="00193FFD">
          <w:pgSz w:w="11906" w:h="16838"/>
          <w:pgMar w:top="1134" w:right="850" w:bottom="1134" w:left="1701" w:header="708" w:footer="708" w:gutter="0"/>
          <w:cols w:space="720"/>
        </w:sectPr>
      </w:pPr>
      <w:r w:rsidRPr="00145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201</w:t>
      </w:r>
      <w:r w:rsidR="00193F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BA55E3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 ПРОГРАММЫ  </w:t>
      </w:r>
    </w:p>
    <w:p w:rsidR="00BA55E3" w:rsidRPr="00041704" w:rsidRDefault="00BA55E3" w:rsidP="00BA55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t>ГОСУДАРСТВЕННОЙ  ИТОГОВОЙ АТТЕСТАЦИИ</w:t>
      </w:r>
    </w:p>
    <w:p w:rsidR="00BA55E3" w:rsidRDefault="00BA55E3" w:rsidP="00BA55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A55E3" w:rsidRPr="00B26077" w:rsidRDefault="00BA55E3" w:rsidP="00BA55E3">
      <w:pPr>
        <w:spacing w:after="0" w:line="240" w:lineRule="auto"/>
        <w:ind w:firstLine="709"/>
        <w:jc w:val="both"/>
        <w:outlineLvl w:val="1"/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00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разработана в соответствии с П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орядк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ом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проведения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государственной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итоговой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аттестации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образовательным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программам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среднего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профессионального</w:t>
      </w:r>
      <w:r w:rsidR="00193FFD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6077">
        <w:rPr>
          <w:rFonts w:ascii="PTSansRegular" w:eastAsia="Times New Roman" w:hAnsi="PTSansRegular" w:cs="Times New Roman" w:hint="eastAsia"/>
          <w:bCs/>
          <w:color w:val="000000" w:themeColor="text1"/>
          <w:sz w:val="28"/>
          <w:szCs w:val="28"/>
          <w:lang w:eastAsia="ru-RU"/>
        </w:rPr>
        <w:t>образования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, утвержденного приказом </w:t>
      </w:r>
      <w:proofErr w:type="spellStart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Минобрнауки</w:t>
      </w:r>
      <w:proofErr w:type="spellEnd"/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 xml:space="preserve"> России</w:t>
      </w:r>
      <w:r w:rsidRPr="00B26077"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 от 16 августа 2013 г. № 968</w:t>
      </w:r>
      <w:r>
        <w:rPr>
          <w:rFonts w:ascii="PTSansRegular" w:eastAsia="Times New Roman" w:hAnsi="PTSansRegular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55E3" w:rsidRPr="0064500B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0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0B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ППССЗ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450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 xml:space="preserve">  по специальности </w:t>
      </w:r>
      <w:r w:rsidR="002D5B3F">
        <w:rPr>
          <w:rFonts w:ascii="Times New Roman" w:hAnsi="Times New Roman" w:cs="Times New Roman"/>
          <w:sz w:val="28"/>
          <w:szCs w:val="28"/>
        </w:rPr>
        <w:t>43.02.10 Туризм</w:t>
      </w:r>
      <w:r w:rsidR="00193FFD">
        <w:rPr>
          <w:rFonts w:ascii="Times New Roman" w:hAnsi="Times New Roman" w:cs="Times New Roman"/>
          <w:sz w:val="28"/>
          <w:szCs w:val="28"/>
        </w:rPr>
        <w:t xml:space="preserve"> </w:t>
      </w:r>
      <w:r w:rsidRPr="0064500B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</w:t>
      </w:r>
      <w:proofErr w:type="spellStart"/>
      <w:r w:rsidRPr="0064500B">
        <w:rPr>
          <w:rFonts w:ascii="Times New Roman" w:hAnsi="Times New Roman" w:cs="Times New Roman"/>
          <w:sz w:val="28"/>
          <w:szCs w:val="28"/>
        </w:rPr>
        <w:t>ВПД</w:t>
      </w:r>
      <w:proofErr w:type="spellEnd"/>
      <w:r w:rsidRPr="006450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500B">
        <w:rPr>
          <w:rFonts w:ascii="Times New Roman" w:hAnsi="Times New Roman" w:cs="Times New Roman"/>
          <w:sz w:val="28"/>
          <w:szCs w:val="28"/>
        </w:rPr>
        <w:t>специальности и соответствующих профессиональных компетенций (ПК):</w:t>
      </w:r>
    </w:p>
    <w:p w:rsidR="005D6F71" w:rsidRPr="005D6F71" w:rsidRDefault="005D6F71" w:rsidP="005D6F71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D5B3F" w:rsidRPr="00DA0AA4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ВПД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1. </w:t>
      </w:r>
      <w:r w:rsidRPr="00DA0AA4">
        <w:rPr>
          <w:rFonts w:ascii="Times New Roman" w:hAnsi="Times New Roman" w:cs="Times New Roman"/>
          <w:b/>
          <w:sz w:val="28"/>
        </w:rPr>
        <w:t xml:space="preserve">Предоставление </w:t>
      </w:r>
      <w:proofErr w:type="spellStart"/>
      <w:r w:rsidRPr="00DA0AA4">
        <w:rPr>
          <w:rFonts w:ascii="Times New Roman" w:hAnsi="Times New Roman" w:cs="Times New Roman"/>
          <w:b/>
          <w:sz w:val="28"/>
        </w:rPr>
        <w:t>турагентских</w:t>
      </w:r>
      <w:proofErr w:type="spellEnd"/>
      <w:r w:rsidRPr="00DA0AA4">
        <w:rPr>
          <w:rFonts w:ascii="Times New Roman" w:hAnsi="Times New Roman" w:cs="Times New Roman"/>
          <w:b/>
          <w:sz w:val="28"/>
        </w:rPr>
        <w:t xml:space="preserve"> услуг.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1.1. Выявлять и анализировать запросы потребителя и возможности их реализации.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1.2. Информировать потребителя о туристских продуктах.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1.3. Взаимодействовать с туроператором по реализации и продвижению туристского продукта.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1.4. Рассчитывать стоимость турпакета в соответствии с заявкой потребителя.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1.5. Оформлять турпакет (турпутевки, ваучеры, страховые полисы).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1.6. Выполнять работу по оказанию визовой поддержки потребителю.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1.7. Оформлять документы строгой отчетности.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DA0AA4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ВПД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2. </w:t>
      </w:r>
      <w:r w:rsidRPr="00DA0AA4">
        <w:rPr>
          <w:rFonts w:ascii="Times New Roman" w:hAnsi="Times New Roman" w:cs="Times New Roman"/>
          <w:b/>
          <w:sz w:val="28"/>
        </w:rPr>
        <w:t>Предоставление услуг по сопровождению туристов.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2.1. Контролировать готовность группы, оборудования и транспортных сре</w:t>
      </w:r>
      <w:proofErr w:type="gramStart"/>
      <w:r w:rsidRPr="00DA0AA4">
        <w:rPr>
          <w:sz w:val="28"/>
        </w:rPr>
        <w:t>дств к в</w:t>
      </w:r>
      <w:proofErr w:type="gramEnd"/>
      <w:r w:rsidRPr="00DA0AA4">
        <w:rPr>
          <w:sz w:val="28"/>
        </w:rPr>
        <w:t>ыходу на маршрут.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2.2. Инструктировать туристов о правилах поведения на маршруте.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2.3. Координировать и контролировать действия туристов на маршруте.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2.4. Обеспечивать безопасность туристов на маршруте.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2.5. Контролировать качество обслуживания туристов принимающей стороной.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2.6. Оформлять отчетную документацию о туристской поездке.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DA0AA4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ВПД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3. </w:t>
      </w:r>
      <w:r w:rsidRPr="00DA0AA4">
        <w:rPr>
          <w:rFonts w:ascii="Times New Roman" w:hAnsi="Times New Roman" w:cs="Times New Roman"/>
          <w:b/>
          <w:sz w:val="28"/>
        </w:rPr>
        <w:t xml:space="preserve">Предоставление </w:t>
      </w:r>
      <w:proofErr w:type="spellStart"/>
      <w:r w:rsidRPr="00DA0AA4">
        <w:rPr>
          <w:rFonts w:ascii="Times New Roman" w:hAnsi="Times New Roman" w:cs="Times New Roman"/>
          <w:b/>
          <w:sz w:val="28"/>
        </w:rPr>
        <w:t>туроператорских</w:t>
      </w:r>
      <w:proofErr w:type="spellEnd"/>
      <w:r w:rsidRPr="00DA0AA4">
        <w:rPr>
          <w:rFonts w:ascii="Times New Roman" w:hAnsi="Times New Roman" w:cs="Times New Roman"/>
          <w:b/>
          <w:sz w:val="28"/>
        </w:rPr>
        <w:t xml:space="preserve"> услуг.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3.1. Проводить маркетинговые исследования рынка туристских услуг с целью формирования востребованного туристского продукта.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3.2. Формировать туристский продукт.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3.3. Рассчитывать стоимость туристского продукта.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 xml:space="preserve">ПК 3.4. Взаимодействовать с </w:t>
      </w:r>
      <w:proofErr w:type="spellStart"/>
      <w:r w:rsidRPr="00DA0AA4">
        <w:rPr>
          <w:sz w:val="28"/>
        </w:rPr>
        <w:t>турагентами</w:t>
      </w:r>
      <w:proofErr w:type="spellEnd"/>
      <w:r w:rsidRPr="00DA0AA4">
        <w:rPr>
          <w:sz w:val="28"/>
        </w:rPr>
        <w:t xml:space="preserve"> по реализации и </w:t>
      </w:r>
      <w:r w:rsidRPr="00DA0AA4">
        <w:rPr>
          <w:sz w:val="28"/>
        </w:rPr>
        <w:lastRenderedPageBreak/>
        <w:t>продвижению туристского продукта.</w:t>
      </w:r>
    </w:p>
    <w:p w:rsidR="002D5B3F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D5B3F" w:rsidRPr="00DA0AA4" w:rsidRDefault="002D5B3F" w:rsidP="002D5B3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ВПД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4. </w:t>
      </w:r>
      <w:r w:rsidRPr="00DA0AA4">
        <w:rPr>
          <w:rFonts w:ascii="Times New Roman" w:hAnsi="Times New Roman" w:cs="Times New Roman"/>
          <w:b/>
          <w:sz w:val="28"/>
        </w:rPr>
        <w:t>Управление функциональным подразделением</w:t>
      </w:r>
      <w:r>
        <w:rPr>
          <w:rFonts w:ascii="Times New Roman" w:hAnsi="Times New Roman" w:cs="Times New Roman"/>
          <w:b/>
          <w:sz w:val="28"/>
        </w:rPr>
        <w:t xml:space="preserve"> организации</w:t>
      </w:r>
      <w:r w:rsidRPr="00DA0AA4">
        <w:rPr>
          <w:rFonts w:ascii="Times New Roman" w:hAnsi="Times New Roman" w:cs="Times New Roman"/>
          <w:b/>
          <w:sz w:val="28"/>
        </w:rPr>
        <w:t>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4.1. Планировать деятельност</w:t>
      </w:r>
      <w:r>
        <w:rPr>
          <w:sz w:val="28"/>
        </w:rPr>
        <w:t>ь</w:t>
      </w:r>
      <w:r w:rsidRPr="00DA0AA4">
        <w:rPr>
          <w:sz w:val="28"/>
        </w:rPr>
        <w:t xml:space="preserve"> подразделения.</w:t>
      </w:r>
    </w:p>
    <w:p w:rsidR="002D5B3F" w:rsidRPr="00DA0AA4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4.2. Организовывать и контролировать деятельность подчиненных.</w:t>
      </w:r>
    </w:p>
    <w:p w:rsidR="002D5B3F" w:rsidRDefault="002D5B3F" w:rsidP="002D5B3F">
      <w:pPr>
        <w:pStyle w:val="ac"/>
        <w:ind w:left="0" w:firstLine="709"/>
        <w:jc w:val="both"/>
        <w:rPr>
          <w:sz w:val="28"/>
        </w:rPr>
      </w:pPr>
      <w:r w:rsidRPr="00DA0AA4">
        <w:rPr>
          <w:sz w:val="28"/>
        </w:rPr>
        <w:t>ПК 4.3. Оформлять отчетно-планирующую документацию.</w:t>
      </w:r>
    </w:p>
    <w:p w:rsidR="002D5B3F" w:rsidRDefault="002D5B3F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E3" w:rsidRPr="006E25BD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B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25BD">
        <w:rPr>
          <w:rFonts w:ascii="Times New Roman" w:hAnsi="Times New Roman" w:cs="Times New Roman"/>
          <w:b/>
          <w:sz w:val="28"/>
          <w:szCs w:val="28"/>
        </w:rPr>
        <w:t xml:space="preserve"> Цели государственной итоговой аттестации </w:t>
      </w:r>
    </w:p>
    <w:p w:rsidR="00BA55E3" w:rsidRPr="006E25BD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BD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определение  степени  соответствия результатов  освоения  обучающимися программы  подготовки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5BD">
        <w:rPr>
          <w:rFonts w:ascii="Times New Roman" w:hAnsi="Times New Roman" w:cs="Times New Roman"/>
          <w:sz w:val="28"/>
          <w:szCs w:val="28"/>
        </w:rPr>
        <w:t>стов среднего звена,  соответствующим требованиям  Федерального  государственного  образовательного 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2D5B3F">
        <w:rPr>
          <w:rFonts w:ascii="Times New Roman" w:hAnsi="Times New Roman" w:cs="Times New Roman"/>
          <w:sz w:val="28"/>
          <w:szCs w:val="28"/>
        </w:rPr>
        <w:t>43.02.10 Туризм</w:t>
      </w:r>
      <w:r w:rsidR="00D614A6">
        <w:rPr>
          <w:rFonts w:ascii="Times New Roman" w:hAnsi="Times New Roman" w:cs="Times New Roman"/>
          <w:sz w:val="28"/>
          <w:szCs w:val="28"/>
        </w:rPr>
        <w:t>.</w:t>
      </w:r>
      <w:r w:rsidRPr="006E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E3" w:rsidRPr="00DF4CEE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5E3" w:rsidRPr="0093395A" w:rsidRDefault="00BA55E3" w:rsidP="00D614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5A">
        <w:rPr>
          <w:rFonts w:ascii="Times New Roman" w:hAnsi="Times New Roman" w:cs="Times New Roman"/>
          <w:b/>
          <w:sz w:val="28"/>
          <w:szCs w:val="28"/>
        </w:rPr>
        <w:t>1.3. Объем времени, отводимый  на государственную итоговую аттестацию</w:t>
      </w:r>
    </w:p>
    <w:p w:rsidR="00BA55E3" w:rsidRPr="0093395A" w:rsidRDefault="00BA55E3" w:rsidP="00D6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5A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93395A">
        <w:rPr>
          <w:rFonts w:ascii="Times New Roman" w:hAnsi="Times New Roman" w:cs="Times New Roman"/>
          <w:sz w:val="28"/>
          <w:szCs w:val="28"/>
        </w:rPr>
        <w:t xml:space="preserve"> включает подготовку и  защиту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(далее – </w:t>
      </w:r>
      <w:proofErr w:type="spellStart"/>
      <w:r w:rsidRPr="0093395A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3395A">
        <w:rPr>
          <w:rFonts w:ascii="Times New Roman" w:hAnsi="Times New Roman" w:cs="Times New Roman"/>
          <w:sz w:val="28"/>
          <w:szCs w:val="28"/>
        </w:rPr>
        <w:t>, на что выделяется  6  недель,  в том числе:</w:t>
      </w:r>
    </w:p>
    <w:p w:rsidR="00BA55E3" w:rsidRPr="0093395A" w:rsidRDefault="00A4125F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E3" w:rsidRPr="0093395A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E3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="00BA55E3" w:rsidRPr="0093395A">
        <w:rPr>
          <w:rFonts w:ascii="Times New Roman" w:hAnsi="Times New Roman" w:cs="Times New Roman"/>
          <w:sz w:val="28"/>
          <w:szCs w:val="28"/>
        </w:rPr>
        <w:t xml:space="preserve"> – 4 недели,</w:t>
      </w:r>
    </w:p>
    <w:p w:rsidR="00BA55E3" w:rsidRPr="0093395A" w:rsidRDefault="00BA55E3" w:rsidP="00D61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5A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93395A">
        <w:rPr>
          <w:rFonts w:ascii="Times New Roman" w:hAnsi="Times New Roman" w:cs="Times New Roman"/>
          <w:sz w:val="28"/>
          <w:szCs w:val="28"/>
        </w:rPr>
        <w:t xml:space="preserve"> – 2  недели.</w:t>
      </w: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4D27" w:rsidRDefault="007C4D2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B37" w:rsidRDefault="00CA2B37" w:rsidP="00BA5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5E3" w:rsidRPr="00041704" w:rsidRDefault="00BA55E3" w:rsidP="00BA55E3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0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ГОСУДАРСТВЕННОЙ                    ИТОГОВОЙ АТТЕСТАЦИИ</w:t>
      </w:r>
    </w:p>
    <w:p w:rsidR="00BA55E3" w:rsidRPr="00BE2E38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3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2E38">
        <w:rPr>
          <w:rFonts w:ascii="Times New Roman" w:hAnsi="Times New Roman" w:cs="Times New Roman"/>
          <w:b/>
          <w:sz w:val="28"/>
          <w:szCs w:val="28"/>
        </w:rPr>
        <w:t xml:space="preserve"> Форма и сроки проведения государственной итоговой аттестации</w:t>
      </w:r>
    </w:p>
    <w:p w:rsidR="00BA55E3" w:rsidRPr="00D2236E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 является  защита  выпускной  квалификационной  работы</w:t>
      </w:r>
      <w:r>
        <w:rPr>
          <w:rFonts w:ascii="Times New Roman" w:hAnsi="Times New Roman" w:cs="Times New Roman"/>
          <w:sz w:val="28"/>
          <w:szCs w:val="28"/>
        </w:rPr>
        <w:t xml:space="preserve"> в виде дипло</w:t>
      </w:r>
      <w:r w:rsidR="00A4125F">
        <w:rPr>
          <w:rFonts w:ascii="Times New Roman" w:hAnsi="Times New Roman" w:cs="Times New Roman"/>
          <w:sz w:val="28"/>
          <w:szCs w:val="28"/>
        </w:rPr>
        <w:t>мной работы</w:t>
      </w:r>
      <w:r w:rsidRPr="00D2236E">
        <w:rPr>
          <w:rFonts w:ascii="Times New Roman" w:hAnsi="Times New Roman" w:cs="Times New Roman"/>
          <w:sz w:val="28"/>
          <w:szCs w:val="28"/>
        </w:rPr>
        <w:t>.</w:t>
      </w:r>
    </w:p>
    <w:p w:rsidR="00BA55E3" w:rsidRPr="000946A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Объем времени и сроки, отводимые на выполнение </w:t>
      </w:r>
      <w:proofErr w:type="spellStart"/>
      <w:r w:rsidRPr="001A7D92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1A7D92">
        <w:rPr>
          <w:rFonts w:ascii="Times New Roman" w:hAnsi="Times New Roman" w:cs="Times New Roman"/>
          <w:sz w:val="28"/>
          <w:szCs w:val="28"/>
        </w:rPr>
        <w:t xml:space="preserve">: </w:t>
      </w:r>
      <w:r w:rsidRPr="000946A1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8D759A">
        <w:rPr>
          <w:rFonts w:ascii="Times New Roman" w:hAnsi="Times New Roman" w:cs="Times New Roman"/>
          <w:b/>
          <w:sz w:val="28"/>
          <w:szCs w:val="28"/>
        </w:rPr>
        <w:t>недели</w:t>
      </w:r>
      <w:r w:rsidRPr="000946A1">
        <w:rPr>
          <w:rFonts w:ascii="Times New Roman" w:hAnsi="Times New Roman" w:cs="Times New Roman"/>
          <w:b/>
          <w:sz w:val="28"/>
          <w:szCs w:val="28"/>
        </w:rPr>
        <w:t>.</w:t>
      </w:r>
    </w:p>
    <w:p w:rsidR="00BA55E3" w:rsidRPr="001A7D9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92">
        <w:rPr>
          <w:rFonts w:ascii="Times New Roman" w:hAnsi="Times New Roman" w:cs="Times New Roman"/>
          <w:sz w:val="28"/>
          <w:szCs w:val="28"/>
        </w:rPr>
        <w:t xml:space="preserve">Сроки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1A7D92">
        <w:rPr>
          <w:rFonts w:ascii="Times New Roman" w:hAnsi="Times New Roman" w:cs="Times New Roman"/>
          <w:sz w:val="28"/>
          <w:szCs w:val="28"/>
        </w:rPr>
        <w:t xml:space="preserve">: </w:t>
      </w:r>
      <w:r w:rsidRPr="000946A1">
        <w:rPr>
          <w:rFonts w:ascii="Times New Roman" w:hAnsi="Times New Roman" w:cs="Times New Roman"/>
          <w:b/>
          <w:sz w:val="28"/>
          <w:szCs w:val="28"/>
        </w:rPr>
        <w:t>2 недели.</w:t>
      </w:r>
    </w:p>
    <w:p w:rsidR="00BA55E3" w:rsidRPr="00DF4CEE" w:rsidRDefault="00BA55E3" w:rsidP="00BA55E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55E3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B37">
        <w:rPr>
          <w:rFonts w:ascii="Times New Roman" w:hAnsi="Times New Roman" w:cs="Times New Roman"/>
          <w:b/>
          <w:sz w:val="28"/>
          <w:szCs w:val="28"/>
        </w:rPr>
        <w:t>2.2. Содержание государственной итоговой аттестации</w:t>
      </w:r>
    </w:p>
    <w:p w:rsidR="00CA2B37" w:rsidRPr="00CA2B37" w:rsidRDefault="00CA2B37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выпускных квалификационных работ:</w:t>
      </w:r>
    </w:p>
    <w:tbl>
      <w:tblPr>
        <w:tblStyle w:val="a6"/>
        <w:tblW w:w="9571" w:type="dxa"/>
        <w:tblLook w:val="04A0"/>
      </w:tblPr>
      <w:tblGrid>
        <w:gridCol w:w="675"/>
        <w:gridCol w:w="5705"/>
        <w:gridCol w:w="3191"/>
      </w:tblGrid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6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6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688">
              <w:rPr>
                <w:b/>
                <w:sz w:val="24"/>
                <w:szCs w:val="24"/>
              </w:rPr>
              <w:t>/</w:t>
            </w:r>
            <w:proofErr w:type="spellStart"/>
            <w:r w:rsidRPr="005836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688">
              <w:rPr>
                <w:b/>
                <w:sz w:val="24"/>
                <w:szCs w:val="24"/>
              </w:rPr>
              <w:t xml:space="preserve">Тематика </w:t>
            </w:r>
            <w:proofErr w:type="spellStart"/>
            <w:r w:rsidRPr="00583688">
              <w:rPr>
                <w:b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688">
              <w:rPr>
                <w:b/>
                <w:sz w:val="24"/>
                <w:szCs w:val="24"/>
              </w:rPr>
              <w:t xml:space="preserve">Наименование профессиональных модулей (ПМ), </w:t>
            </w:r>
            <w:proofErr w:type="spellStart"/>
            <w:r w:rsidRPr="00583688">
              <w:rPr>
                <w:b/>
                <w:sz w:val="24"/>
                <w:szCs w:val="24"/>
              </w:rPr>
              <w:t>общепрофессиональных</w:t>
            </w:r>
            <w:proofErr w:type="spellEnd"/>
            <w:r w:rsidRPr="00583688">
              <w:rPr>
                <w:b/>
                <w:sz w:val="24"/>
                <w:szCs w:val="24"/>
              </w:rPr>
              <w:t xml:space="preserve"> дисциплин (ОП), которым соответствует тема </w:t>
            </w:r>
            <w:proofErr w:type="spellStart"/>
            <w:r w:rsidRPr="00583688">
              <w:rPr>
                <w:b/>
                <w:sz w:val="24"/>
                <w:szCs w:val="24"/>
              </w:rPr>
              <w:t>ВКР</w:t>
            </w:r>
            <w:proofErr w:type="spellEnd"/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Внутренний туризм в Российской Федерации: состояние и перспективы развития.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ПМ 01. Предоставление </w:t>
            </w:r>
            <w:proofErr w:type="spellStart"/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турагентских</w:t>
            </w:r>
            <w:proofErr w:type="spellEnd"/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услуг.</w:t>
            </w:r>
          </w:p>
          <w:p w:rsidR="006569A7" w:rsidRPr="00583688" w:rsidRDefault="006569A7" w:rsidP="006569A7">
            <w:pPr>
              <w:pStyle w:val="a8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ПМ 03. Предоставление </w:t>
            </w:r>
            <w:proofErr w:type="spellStart"/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туроператорских</w:t>
            </w:r>
            <w:proofErr w:type="spellEnd"/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услуг</w:t>
            </w:r>
            <w:r w:rsidR="00583688"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83688" w:rsidRPr="00583688" w:rsidRDefault="00583688" w:rsidP="006569A7">
            <w:pPr>
              <w:pStyle w:val="a8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ПМ 04. Управление деятельностью функционального подразделения.</w:t>
            </w: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Лечебный туризм Российской Федерации: проблемы и перспективы развития.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Современное состояние и особенности развития туриндустрии (любой страны мира).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Международный туризм: история и современность.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Правовое обеспечение туристской деятельности в России.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Современный экстремальный туризм.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Морской круизный туризм: специфика развития.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Речной круизный туризм</w:t>
            </w:r>
            <w:proofErr w:type="gramStart"/>
            <w:r w:rsidRPr="00583688">
              <w:rPr>
                <w:sz w:val="24"/>
                <w:szCs w:val="24"/>
              </w:rPr>
              <w:t> :</w:t>
            </w:r>
            <w:proofErr w:type="gramEnd"/>
            <w:r w:rsidRPr="00583688">
              <w:rPr>
                <w:sz w:val="24"/>
                <w:szCs w:val="24"/>
              </w:rPr>
              <w:t xml:space="preserve"> специфика развития.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proofErr w:type="spellStart"/>
            <w:r w:rsidRPr="00583688">
              <w:rPr>
                <w:sz w:val="24"/>
                <w:szCs w:val="24"/>
              </w:rPr>
              <w:t>Бальнеологичекие</w:t>
            </w:r>
            <w:proofErr w:type="spellEnd"/>
            <w:r w:rsidRPr="00583688">
              <w:rPr>
                <w:sz w:val="24"/>
                <w:szCs w:val="24"/>
              </w:rPr>
              <w:t xml:space="preserve"> курорты Северного Кавказа: состояние и перспективы развития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6569A7">
            <w:pPr>
              <w:pStyle w:val="a8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Познавательный туризм в России </w:t>
            </w:r>
            <w:r w:rsidRPr="00583688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 xml:space="preserve">Анализ системы продвижения </w:t>
            </w:r>
            <w:proofErr w:type="spellStart"/>
            <w:r w:rsidRPr="00583688">
              <w:rPr>
                <w:sz w:val="24"/>
                <w:szCs w:val="24"/>
              </w:rPr>
              <w:t>туруслуг</w:t>
            </w:r>
            <w:proofErr w:type="spellEnd"/>
            <w:r w:rsidRPr="00583688">
              <w:rPr>
                <w:sz w:val="24"/>
                <w:szCs w:val="24"/>
              </w:rPr>
              <w:t xml:space="preserve"> (на примере турфирмы Саратовской области)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 w:rsidP="006569A7">
            <w:pPr>
              <w:pStyle w:val="a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3688">
              <w:rPr>
                <w:rFonts w:eastAsia="Times New Roman"/>
                <w:color w:val="000000"/>
                <w:sz w:val="24"/>
                <w:szCs w:val="24"/>
              </w:rPr>
              <w:t xml:space="preserve">ПМ 01. Предоставление </w:t>
            </w:r>
            <w:proofErr w:type="spellStart"/>
            <w:r w:rsidRPr="00583688">
              <w:rPr>
                <w:rFonts w:eastAsia="Times New Roman"/>
                <w:color w:val="000000"/>
                <w:sz w:val="24"/>
                <w:szCs w:val="24"/>
              </w:rPr>
              <w:t>турагентских</w:t>
            </w:r>
            <w:proofErr w:type="spellEnd"/>
            <w:r w:rsidRPr="00583688">
              <w:rPr>
                <w:rFonts w:eastAsia="Times New Roman"/>
                <w:color w:val="000000"/>
                <w:sz w:val="24"/>
                <w:szCs w:val="24"/>
              </w:rPr>
              <w:t xml:space="preserve"> услуг.</w:t>
            </w:r>
          </w:p>
          <w:p w:rsidR="00583688" w:rsidRPr="00583688" w:rsidRDefault="00583688" w:rsidP="006569A7">
            <w:pPr>
              <w:pStyle w:val="a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3688">
              <w:rPr>
                <w:rFonts w:eastAsia="Times New Roman"/>
                <w:color w:val="000000"/>
                <w:sz w:val="24"/>
                <w:szCs w:val="24"/>
              </w:rPr>
              <w:t>ПМ 04. Управление деятельностью функционального подразделения.</w:t>
            </w:r>
          </w:p>
          <w:p w:rsidR="00583688" w:rsidRPr="00583688" w:rsidRDefault="00583688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>Проблемы и перспективы развития событийного туризма в регионе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  <w:lang w:eastAsia="en-US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Интернет-маркетинг в туризме как активно развивающийся инструмент современного маркетинга.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Основные требования к рекреационным условиям и уровню услуг при проектировании туров различного класса обслуживания.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Технология подготовки туристской фирмы к переговорам с поставщиками услуг.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Образование крупных комплексных предприятий туристского бизнеса. Целесообразность и факторы успешности роста и/или укрупнения предприятия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Особенности продвижения </w:t>
            </w:r>
            <w:proofErr w:type="spellStart"/>
            <w:r w:rsidRPr="00583688">
              <w:rPr>
                <w:sz w:val="24"/>
                <w:szCs w:val="24"/>
              </w:rPr>
              <w:t>турпродукта</w:t>
            </w:r>
            <w:proofErr w:type="spellEnd"/>
            <w:r w:rsidRPr="00583688">
              <w:rPr>
                <w:sz w:val="24"/>
                <w:szCs w:val="24"/>
              </w:rPr>
              <w:t xml:space="preserve"> на </w:t>
            </w:r>
            <w:r w:rsidRPr="00583688">
              <w:rPr>
                <w:sz w:val="24"/>
                <w:szCs w:val="24"/>
              </w:rPr>
              <w:lastRenderedPageBreak/>
              <w:t xml:space="preserve">современном рынке </w:t>
            </w:r>
            <w:proofErr w:type="spellStart"/>
            <w:r w:rsidRPr="00583688">
              <w:rPr>
                <w:sz w:val="24"/>
                <w:szCs w:val="24"/>
              </w:rPr>
              <w:t>туруслуг</w:t>
            </w:r>
            <w:proofErr w:type="spellEnd"/>
            <w:r w:rsidRPr="0058368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Условия и предпосылки развития рекреации и туризма Поволжья.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Пути повышения конкурентоспособности предприятия (организации) сервиса и туризма.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Оценка влияния въездного туризма на социально-экономическое развитие региона (на примере Поволжья).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Современные формы экстремального туризма: опыт и перспективы.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583688" w:rsidRPr="00583688" w:rsidTr="0026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88" w:rsidRPr="00583688" w:rsidRDefault="00583688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88" w:rsidRPr="00583688" w:rsidRDefault="00583688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Технология продаж горнолыжных туров (на примере страны)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88" w:rsidRPr="00583688" w:rsidRDefault="00583688">
            <w:pPr>
              <w:rPr>
                <w:sz w:val="24"/>
                <w:szCs w:val="24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>Технология и организация культурно-познавательного тура по Саратовской области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 w:rsidP="00A16863">
            <w:pPr>
              <w:pStyle w:val="a8"/>
              <w:jc w:val="both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ПМ 02 Организация сопровождения туристов</w:t>
            </w:r>
            <w:r w:rsidR="00583688" w:rsidRPr="00583688">
              <w:rPr>
                <w:sz w:val="24"/>
                <w:szCs w:val="24"/>
              </w:rPr>
              <w:t>.</w:t>
            </w:r>
          </w:p>
          <w:p w:rsidR="00583688" w:rsidRPr="00583688" w:rsidRDefault="00583688" w:rsidP="00A16863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color w:val="000000"/>
                <w:sz w:val="24"/>
                <w:szCs w:val="24"/>
              </w:rPr>
              <w:t>ПМ 04. Управление деятельностью функционального подразделения.</w:t>
            </w: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>Методы разработки и технология проведения тематической экскурсии в современном городе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 xml:space="preserve">Особенности разработки и организация природно-познавательного тура (на примере разработки тура в </w:t>
            </w:r>
            <w:proofErr w:type="spellStart"/>
            <w:r w:rsidRPr="00583688">
              <w:rPr>
                <w:sz w:val="24"/>
                <w:szCs w:val="24"/>
              </w:rPr>
              <w:t>Хвалынский</w:t>
            </w:r>
            <w:proofErr w:type="spellEnd"/>
            <w:r w:rsidRPr="00583688">
              <w:rPr>
                <w:sz w:val="24"/>
                <w:szCs w:val="24"/>
              </w:rPr>
              <w:t xml:space="preserve"> национальный парк)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 xml:space="preserve">Методы разработки и технология проведения автобусной городской экскурсии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>Развитие рынка анимационных услуг в условиях городской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 xml:space="preserve">Специфика организации детского и семейного досуга в санаторно-курортных учреждениях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 xml:space="preserve">Организация дополнительных услуг в гостинице </w:t>
            </w:r>
            <w:r w:rsidRPr="00583688">
              <w:rPr>
                <w:color w:val="000000"/>
                <w:sz w:val="24"/>
                <w:szCs w:val="24"/>
              </w:rPr>
              <w:t>(на примере гостиницы Саратова)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A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7" w:rsidRPr="00583688" w:rsidRDefault="006569A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>Особенности ресурсного потенциала развития туризма в Саратовской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7" w:rsidRPr="00583688" w:rsidRDefault="006569A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sz w:val="24"/>
                <w:szCs w:val="24"/>
              </w:rPr>
              <w:t>Гостиничные анимационные программы и услуги.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sz w:val="24"/>
                <w:szCs w:val="24"/>
              </w:rPr>
              <w:t>Игровая деятельность в работе менеджера туристской анимации.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sz w:val="24"/>
                <w:szCs w:val="24"/>
              </w:rPr>
              <w:t>Особенности работы аниматора с туристами разных категорий.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bCs/>
                <w:sz w:val="24"/>
                <w:szCs w:val="24"/>
              </w:rPr>
              <w:t>Технология обслуживания отдыхающих в рекреационных учреждениях.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bCs/>
                <w:sz w:val="24"/>
                <w:szCs w:val="24"/>
              </w:rPr>
              <w:t>Ресторан как объект туризма и гостеприимства.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bCs/>
                <w:sz w:val="24"/>
                <w:szCs w:val="24"/>
              </w:rPr>
              <w:t>Управление международными и национальными гостиничными цепями и объединениями.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bCs/>
                <w:sz w:val="24"/>
                <w:szCs w:val="24"/>
              </w:rPr>
              <w:t>Услуги питания в туризме. Отечественный и международный опыт.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bCs/>
                <w:sz w:val="24"/>
                <w:szCs w:val="24"/>
              </w:rPr>
              <w:t>Массовые праздники – основа событийного туризма.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rFonts w:eastAsia="Times New Roman"/>
                <w:sz w:val="24"/>
                <w:szCs w:val="24"/>
              </w:rPr>
              <w:t>Гостиничное хозяйство: структура и особенности.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  <w:tr w:rsidR="00CA2B37" w:rsidRPr="00583688" w:rsidTr="00CA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7" w:rsidRPr="00583688" w:rsidRDefault="00CA2B37" w:rsidP="00CA2B37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7" w:rsidRPr="00583688" w:rsidRDefault="0058368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83688">
              <w:rPr>
                <w:sz w:val="24"/>
                <w:szCs w:val="24"/>
              </w:rPr>
              <w:t>Природное и культурное наследие Саратовской области как экскурсионный ресурс.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7" w:rsidRPr="00583688" w:rsidRDefault="00CA2B3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A55E3" w:rsidRDefault="00BA55E3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569A7" w:rsidRDefault="006569A7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569A7" w:rsidRDefault="006569A7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83688" w:rsidRDefault="00583688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83688" w:rsidRPr="001E312F" w:rsidRDefault="00583688" w:rsidP="00BA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A55E3" w:rsidRPr="00411D3D" w:rsidRDefault="00BA55E3" w:rsidP="00BA55E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11D3D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2.3. Структура выпускной квалификационной работы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Выпускная квалификационная работа </w:t>
      </w:r>
      <w:r>
        <w:rPr>
          <w:color w:val="000000"/>
          <w:sz w:val="28"/>
          <w:szCs w:val="28"/>
        </w:rPr>
        <w:t xml:space="preserve">(дипломная работа) </w:t>
      </w:r>
      <w:r w:rsidRPr="00BC6EE6">
        <w:rPr>
          <w:color w:val="000000"/>
          <w:sz w:val="28"/>
          <w:szCs w:val="28"/>
        </w:rPr>
        <w:t xml:space="preserve">должна быть представлена в виде пояснительной записки и состоять из текстового документа, приложений и демонстрационных материалов. Объем пояснительной записки к </w:t>
      </w:r>
      <w:proofErr w:type="spellStart"/>
      <w:r>
        <w:rPr>
          <w:color w:val="000000"/>
          <w:sz w:val="28"/>
          <w:szCs w:val="28"/>
        </w:rPr>
        <w:t>ВКР</w:t>
      </w:r>
      <w:proofErr w:type="spellEnd"/>
      <w:r w:rsidRPr="00BC6EE6">
        <w:rPr>
          <w:color w:val="000000"/>
          <w:sz w:val="28"/>
          <w:szCs w:val="28"/>
        </w:rPr>
        <w:t xml:space="preserve"> зависит от характера выбранной для исследования темы и в среднем составляет не более 80 листов формата </w:t>
      </w:r>
      <w:proofErr w:type="spellStart"/>
      <w:r w:rsidRPr="00BC6EE6">
        <w:rPr>
          <w:color w:val="000000"/>
          <w:sz w:val="28"/>
          <w:szCs w:val="28"/>
        </w:rPr>
        <w:t>А</w:t>
      </w:r>
      <w:proofErr w:type="gramStart"/>
      <w:r w:rsidRPr="00BC6EE6">
        <w:rPr>
          <w:color w:val="000000"/>
          <w:sz w:val="28"/>
          <w:szCs w:val="28"/>
        </w:rPr>
        <w:t>4</w:t>
      </w:r>
      <w:proofErr w:type="spellEnd"/>
      <w:proofErr w:type="gramEnd"/>
      <w:r w:rsidRPr="00BC6EE6">
        <w:rPr>
          <w:color w:val="000000"/>
          <w:sz w:val="28"/>
          <w:szCs w:val="28"/>
        </w:rPr>
        <w:t xml:space="preserve">. Минимальный объем </w:t>
      </w:r>
      <w:proofErr w:type="spellStart"/>
      <w:r w:rsidRPr="00BC6EE6">
        <w:rPr>
          <w:color w:val="000000"/>
          <w:sz w:val="28"/>
          <w:szCs w:val="28"/>
        </w:rPr>
        <w:t>ВКР</w:t>
      </w:r>
      <w:proofErr w:type="spellEnd"/>
      <w:r w:rsidRPr="00BC6EE6">
        <w:rPr>
          <w:color w:val="000000"/>
          <w:sz w:val="28"/>
          <w:szCs w:val="28"/>
        </w:rPr>
        <w:t xml:space="preserve"> без приложений должен составлять 40-50 страниц. Объем приложений не ограничивается. </w:t>
      </w:r>
    </w:p>
    <w:p w:rsidR="00BA55E3" w:rsidRPr="00BC6EE6" w:rsidRDefault="00BA55E3" w:rsidP="00BA55E3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Структурные элементы </w:t>
      </w:r>
      <w:proofErr w:type="spellStart"/>
      <w:r>
        <w:rPr>
          <w:color w:val="000000"/>
          <w:sz w:val="28"/>
          <w:szCs w:val="28"/>
        </w:rPr>
        <w:t>ВКР</w:t>
      </w:r>
      <w:proofErr w:type="spellEnd"/>
      <w:r>
        <w:rPr>
          <w:color w:val="000000"/>
          <w:sz w:val="28"/>
          <w:szCs w:val="28"/>
        </w:rPr>
        <w:t>: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 xml:space="preserve">Титульный лист. 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Дипломное задание.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Содержание.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Введение.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Основная часть.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Выводы и предложения (заключение).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Список использованных источников.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6EE6">
        <w:rPr>
          <w:color w:val="000000"/>
          <w:sz w:val="28"/>
          <w:szCs w:val="28"/>
        </w:rPr>
        <w:t>Приложения.</w:t>
      </w:r>
    </w:p>
    <w:p w:rsidR="00BA55E3" w:rsidRPr="00BC6EE6" w:rsidRDefault="00BA55E3" w:rsidP="00BA55E3">
      <w:pPr>
        <w:pStyle w:val="a3"/>
        <w:numPr>
          <w:ilvl w:val="0"/>
          <w:numId w:val="5"/>
        </w:numPr>
        <w:tabs>
          <w:tab w:val="clear" w:pos="1429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C6EE6">
        <w:rPr>
          <w:sz w:val="28"/>
          <w:szCs w:val="28"/>
        </w:rPr>
        <w:t>Документы о внедрении результатов дипломного исследования на предприятия (не являются обязательной частью, включаются в пояснительную записку по усмотрению исполнителя).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Во введении обосновывается актуальность и практическая значимость выбранной темы, формулируются цель и задачи.</w:t>
      </w:r>
    </w:p>
    <w:p w:rsidR="00BA55E3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Основная часть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состоит из теоретического и практического разделов.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При работе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2864A0">
        <w:rPr>
          <w:rFonts w:ascii="Times New Roman" w:hAnsi="Times New Roman" w:cs="Times New Roman"/>
          <w:sz w:val="28"/>
          <w:szCs w:val="28"/>
          <w:lang w:eastAsia="ko-KR"/>
        </w:rPr>
        <w:t xml:space="preserve"> определяются объект и предмет </w:t>
      </w:r>
      <w:proofErr w:type="spellStart"/>
      <w:r w:rsidRPr="002864A0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2864A0">
        <w:rPr>
          <w:rFonts w:ascii="Times New Roman" w:hAnsi="Times New Roman" w:cs="Times New Roman"/>
          <w:sz w:val="28"/>
          <w:szCs w:val="28"/>
          <w:lang w:eastAsia="ko-KR"/>
        </w:rPr>
        <w:t>, круг рассматриваемых проблем. Проводится обзор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используемых источников, обосновывается выбор применяемых методов, технологий и др. </w:t>
      </w:r>
    </w:p>
    <w:p w:rsidR="00BA55E3" w:rsidRPr="006839A1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Работа выпускника над теоретическ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им</w:t>
      </w:r>
      <w:r w:rsidR="000946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разделом</w:t>
      </w: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позволяет руководителю оценить следующие общие компетенции: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BA55E3" w:rsidRPr="002864A0" w:rsidRDefault="00BA55E3" w:rsidP="00BA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64A0">
        <w:rPr>
          <w:rFonts w:ascii="Times New Roman" w:hAnsi="Times New Roman" w:cs="Times New Roman"/>
          <w:sz w:val="28"/>
          <w:szCs w:val="28"/>
          <w:lang w:eastAsia="ko-KR"/>
        </w:rPr>
        <w:t>Работа над практическим разделом должна позволить руководителю оценить уровень развития следующих общих компетенций: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принимать решения в стандартных и нестандартных ситуациях и нести за них ответственность;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  <w:lang w:eastAsia="ko-KR"/>
        </w:rPr>
        <w:t xml:space="preserve"> ориентироваться в условиях частой смены технологий в профессиональной деятельности;</w:t>
      </w:r>
    </w:p>
    <w:p w:rsidR="00BA55E3" w:rsidRPr="006839A1" w:rsidRDefault="00BA55E3" w:rsidP="00BA55E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39A1">
        <w:rPr>
          <w:rFonts w:ascii="Times New Roman" w:hAnsi="Times New Roman" w:cs="Times New Roman"/>
          <w:sz w:val="28"/>
          <w:szCs w:val="28"/>
        </w:rPr>
        <w:t xml:space="preserve">логически верно, аргументировано и ясно </w:t>
      </w:r>
      <w:proofErr w:type="gramStart"/>
      <w:r w:rsidRPr="006839A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6839A1">
        <w:rPr>
          <w:rFonts w:ascii="Times New Roman" w:hAnsi="Times New Roman" w:cs="Times New Roman"/>
          <w:sz w:val="28"/>
          <w:szCs w:val="28"/>
        </w:rPr>
        <w:t xml:space="preserve"> устную и письменную речь. </w:t>
      </w:r>
    </w:p>
    <w:p w:rsidR="00BA55E3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127F7E" w:rsidRDefault="00BA55E3" w:rsidP="00BA55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27F7E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2.4. Критерии оценки </w:t>
      </w:r>
      <w:proofErr w:type="spellStart"/>
      <w:r w:rsidRPr="00127F7E">
        <w:rPr>
          <w:rFonts w:ascii="Times New Roman" w:hAnsi="Times New Roman" w:cs="Times New Roman"/>
          <w:b/>
          <w:sz w:val="28"/>
          <w:szCs w:val="28"/>
          <w:lang w:eastAsia="ko-KR"/>
        </w:rPr>
        <w:t>ВКР</w:t>
      </w:r>
      <w:proofErr w:type="spellEnd"/>
    </w:p>
    <w:p w:rsidR="00BA55E3" w:rsidRDefault="00BA55E3" w:rsidP="00BA55E3">
      <w:pPr>
        <w:spacing w:after="120" w:line="240" w:lineRule="auto"/>
        <w:ind w:firstLine="709"/>
        <w:jc w:val="both"/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</w:pP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отлично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хорошо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«</w:t>
      </w:r>
      <w:r w:rsidRPr="001355B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неудовлетворительно</w:t>
      </w:r>
      <w:r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».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BA55E3" w:rsidRPr="00B645A5" w:rsidTr="00B645A5">
        <w:trPr>
          <w:trHeight w:val="307"/>
        </w:trPr>
        <w:tc>
          <w:tcPr>
            <w:tcW w:w="2518" w:type="dxa"/>
          </w:tcPr>
          <w:p w:rsidR="00BA55E3" w:rsidRPr="00B645A5" w:rsidRDefault="00BA55E3" w:rsidP="00D7053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>Оценка</w:t>
            </w:r>
          </w:p>
        </w:tc>
        <w:tc>
          <w:tcPr>
            <w:tcW w:w="7053" w:type="dxa"/>
          </w:tcPr>
          <w:p w:rsidR="00BA55E3" w:rsidRPr="00B645A5" w:rsidRDefault="00BA55E3" w:rsidP="00D70535">
            <w:pPr>
              <w:spacing w:before="120" w:after="120"/>
              <w:jc w:val="center"/>
              <w:rPr>
                <w:b/>
                <w:sz w:val="22"/>
                <w:szCs w:val="22"/>
                <w:lang w:eastAsia="ko-KR"/>
              </w:rPr>
            </w:pPr>
            <w:r w:rsidRPr="00B645A5">
              <w:rPr>
                <w:b/>
                <w:sz w:val="22"/>
                <w:szCs w:val="22"/>
                <w:lang w:eastAsia="ko-KR"/>
              </w:rPr>
              <w:t xml:space="preserve">Критерии оценки </w:t>
            </w:r>
            <w:proofErr w:type="spellStart"/>
            <w:r w:rsidRPr="00B645A5">
              <w:rPr>
                <w:b/>
                <w:sz w:val="22"/>
                <w:szCs w:val="22"/>
                <w:lang w:eastAsia="ko-KR"/>
              </w:rPr>
              <w:t>ВКР</w:t>
            </w:r>
            <w:proofErr w:type="spellEnd"/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Отлично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pStyle w:val="1"/>
              <w:numPr>
                <w:ilvl w:val="0"/>
                <w:numId w:val="3"/>
              </w:numPr>
              <w:tabs>
                <w:tab w:val="left" w:pos="743"/>
              </w:tabs>
              <w:ind w:left="0" w:firstLine="459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положительные отзывы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  <w:tab w:val="left" w:pos="1134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деятельности 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 легко отвечает на поставленные вопросы</w:t>
            </w:r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Хорошо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имеет положительный отзыв руководителя и рецензента;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работы 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</w:t>
            </w:r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замечания по содержанию работы и методике анализа;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</w:t>
            </w:r>
          </w:p>
        </w:tc>
      </w:tr>
      <w:tr w:rsidR="00BA55E3" w:rsidRPr="00B645A5" w:rsidTr="00D70535">
        <w:tc>
          <w:tcPr>
            <w:tcW w:w="2518" w:type="dxa"/>
          </w:tcPr>
          <w:p w:rsidR="00BA55E3" w:rsidRPr="00B645A5" w:rsidRDefault="00BA55E3" w:rsidP="00D70535">
            <w:pPr>
              <w:jc w:val="center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lastRenderedPageBreak/>
              <w:t>Неудовлетворительно</w:t>
            </w:r>
          </w:p>
        </w:tc>
        <w:tc>
          <w:tcPr>
            <w:tcW w:w="7053" w:type="dxa"/>
          </w:tcPr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не имеет выводов, либо они носят декларативный характер;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 xml:space="preserve">в отзывах руководителя и рецензента имеются существенные критические замечания; </w:t>
            </w:r>
          </w:p>
          <w:p w:rsidR="00BA55E3" w:rsidRPr="00B645A5" w:rsidRDefault="00BA55E3" w:rsidP="00BA55E3">
            <w:pPr>
              <w:numPr>
                <w:ilvl w:val="0"/>
                <w:numId w:val="2"/>
              </w:numPr>
              <w:tabs>
                <w:tab w:val="left" w:pos="743"/>
              </w:tabs>
              <w:ind w:left="0" w:firstLine="459"/>
              <w:jc w:val="both"/>
              <w:rPr>
                <w:sz w:val="22"/>
                <w:szCs w:val="22"/>
                <w:lang w:eastAsia="ko-KR"/>
              </w:rPr>
            </w:pPr>
            <w:r w:rsidRPr="00B645A5">
              <w:rPr>
                <w:sz w:val="22"/>
                <w:szCs w:val="22"/>
                <w:lang w:eastAsia="ko-KR"/>
              </w:rPr>
      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</w:t>
            </w:r>
          </w:p>
        </w:tc>
      </w:tr>
    </w:tbl>
    <w:p w:rsidR="00BA55E3" w:rsidRDefault="00BA55E3" w:rsidP="00BA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CA2B37" w:rsidRDefault="00CA2B37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558EB" w:rsidRDefault="001558EB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3. ОБЩИЕ ТРЕБОВАНИЯ </w:t>
      </w:r>
    </w:p>
    <w:p w:rsidR="00BA55E3" w:rsidRPr="007F3591" w:rsidRDefault="00BA55E3" w:rsidP="00BA55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К ОРГАНИЗАЦИИ И ПРОВЕДЕНИЮ ГОСУДАРСТВ</w:t>
      </w:r>
      <w:r w:rsidR="000B1C57">
        <w:rPr>
          <w:rFonts w:ascii="Times New Roman" w:hAnsi="Times New Roman" w:cs="Times New Roman"/>
          <w:b/>
          <w:sz w:val="28"/>
          <w:szCs w:val="28"/>
          <w:lang w:eastAsia="ko-KR"/>
        </w:rPr>
        <w:t>Е</w:t>
      </w: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ННОЙ ИТОГОВОЙ АТТЕСТАЦИИ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3.1. Государственная (итоговая) аттестация проводится государственными экзаменационными комиссиями (далее -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).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3.2.  Государственную экзаменационную комиссию возглавляет председатель, который организует и контролирует деятельность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, обеспечивает единство требований, предъявляемых к выпускникам.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соответствовать содержанию одного или нескольких профессиональных модулей, входящих в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ППССЗ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критерии оценки знаний доводятся до сведения студентов не позднее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шесть месяцев до начала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gram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ГИА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студенты, не имеющие академической задолженности и в полном объеме выполнившие учебный план или индивидуальные учебные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планыпо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осваиваемой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ППССЗ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3.6.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К защите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допускаются студенты, выполнившие дипломную работу в соответствии  с предъявляемыми требованиями к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, имеющую положительный отзыв руководителя и рецензию.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7.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При подготовке к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ГИА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обучающимся оказываются консультации руководителями </w:t>
      </w:r>
      <w:proofErr w:type="spellStart"/>
      <w:r w:rsidRPr="00133202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>, назначенными приказом</w:t>
      </w:r>
      <w:r w:rsidR="000B1C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proofErr w:type="spellStart"/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Во время подготовки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  <w:lang w:eastAsia="ko-KR"/>
        </w:rPr>
        <w:t>должен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быть </w:t>
      </w:r>
      <w:r>
        <w:rPr>
          <w:rFonts w:ascii="Times New Roman" w:hAnsi="Times New Roman" w:cs="Times New Roman"/>
          <w:sz w:val="28"/>
          <w:szCs w:val="28"/>
          <w:lang w:eastAsia="ko-KR"/>
        </w:rPr>
        <w:t>обеспечен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доступ в Интернет. 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</w:t>
      </w:r>
      <w:r w:rsidR="000B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на открытых заседаниях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участием не менее двух третей ее состава.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. Защита выпускной квалификационной работы (продолжительность защиты до 20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 работы, а также рецензента.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решающим.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</w:t>
      </w:r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протоколом, который подписывается председателем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отсутствия председателя - его заместителем) и секретарем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хранится в архиве </w:t>
      </w:r>
      <w:proofErr w:type="spellStart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СГТУ</w:t>
      </w:r>
      <w:proofErr w:type="spellEnd"/>
      <w:r w:rsidRPr="00133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Гагарина Ю.А.</w:t>
      </w:r>
    </w:p>
    <w:p w:rsidR="00BA55E3" w:rsidRPr="00133202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33202">
        <w:rPr>
          <w:rFonts w:ascii="Times New Roman" w:hAnsi="Times New Roman" w:cs="Times New Roman"/>
          <w:sz w:val="28"/>
          <w:szCs w:val="28"/>
          <w:lang w:eastAsia="ko-KR"/>
        </w:rPr>
        <w:t>3.12.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33202">
        <w:rPr>
          <w:rFonts w:ascii="Times New Roman" w:hAnsi="Times New Roman" w:cs="Times New Roman"/>
          <w:sz w:val="28"/>
          <w:szCs w:val="28"/>
          <w:lang w:eastAsia="ko-KR"/>
        </w:rPr>
        <w:t xml:space="preserve">Перечень локальных актов, необходимых для проведения государственной итоговой аттестации: 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программа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ГИА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приказ ректора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СГТУ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имени Гагарина Ю.А. об утверждении состава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, реализующего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ППСЗ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, о допуске студентов к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ГИА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приказ </w:t>
      </w:r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Директора </w:t>
      </w:r>
      <w:proofErr w:type="spellStart"/>
      <w:r w:rsidR="00B645A5">
        <w:rPr>
          <w:rFonts w:ascii="Times New Roman" w:hAnsi="Times New Roman" w:cs="Times New Roman"/>
          <w:sz w:val="28"/>
          <w:szCs w:val="28"/>
          <w:lang w:eastAsia="ko-KR"/>
        </w:rPr>
        <w:t>ИРБиС</w:t>
      </w:r>
      <w:proofErr w:type="spellEnd"/>
      <w:r w:rsidR="00B645A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об утверждении тем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сводная ведомость об успеваемости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зачетные книжки студентов;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протоколы заседаний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методические рекомендации по разработке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645A5" w:rsidRDefault="00B645A5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4. УСЛОВИЯ РЕАЛИЗАЦИИ ПРОГРАММЫ ГОСУДАРСТВЕННОЙ ИТОГОВОЙ  АТТЕСТАЦИИ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A55E3" w:rsidRPr="007F3591" w:rsidRDefault="00BA55E3" w:rsidP="00BA55E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4.1. Требования к минимальному материально-техническому обеспечению</w:t>
      </w:r>
    </w:p>
    <w:p w:rsidR="00BA55E3" w:rsidRPr="007F3591" w:rsidRDefault="00BA55E3" w:rsidP="00BA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Для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выполнении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рабочим местом для консультанта-преподавателя;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компьютером, принтером;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рабочими местами для </w:t>
      </w:r>
      <w:proofErr w:type="gram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В кабинете должны быть в наличии: 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график проведения консультаций по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график поэтапного выполнения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BA55E3" w:rsidRPr="007F3591" w:rsidRDefault="00BA55E3" w:rsidP="00BA55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Для защиты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ВКР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отводится специально подготовленный кабинет, оборудованный: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рабочими местам для членов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ГЭК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компьютером, </w:t>
      </w:r>
      <w:proofErr w:type="spellStart"/>
      <w:r w:rsidRPr="007F3591">
        <w:rPr>
          <w:rFonts w:ascii="Times New Roman" w:hAnsi="Times New Roman" w:cs="Times New Roman"/>
          <w:sz w:val="28"/>
          <w:szCs w:val="28"/>
          <w:lang w:eastAsia="ko-KR"/>
        </w:rPr>
        <w:t>мультимедийным</w:t>
      </w:r>
      <w:proofErr w:type="spellEnd"/>
      <w:r w:rsidRPr="007F3591">
        <w:rPr>
          <w:rFonts w:ascii="Times New Roman" w:hAnsi="Times New Roman" w:cs="Times New Roman"/>
          <w:sz w:val="28"/>
          <w:szCs w:val="28"/>
          <w:lang w:eastAsia="ko-KR"/>
        </w:rPr>
        <w:t xml:space="preserve"> проектором, экраном;</w:t>
      </w:r>
    </w:p>
    <w:p w:rsidR="00BA55E3" w:rsidRPr="007F3591" w:rsidRDefault="00BA55E3" w:rsidP="00BA55E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sz w:val="28"/>
          <w:szCs w:val="28"/>
          <w:lang w:eastAsia="ko-KR"/>
        </w:rPr>
        <w:t>лицензионным программным обеспечением общего и специального назначения.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A55E3" w:rsidRPr="007F3591" w:rsidRDefault="00BA55E3" w:rsidP="00BA55E3">
      <w:pPr>
        <w:pStyle w:val="a7"/>
        <w:numPr>
          <w:ilvl w:val="1"/>
          <w:numId w:val="6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Требования к кадровому обеспечению </w:t>
      </w:r>
      <w:proofErr w:type="spellStart"/>
      <w:r w:rsidRPr="007F3591">
        <w:rPr>
          <w:rFonts w:ascii="Times New Roman" w:hAnsi="Times New Roman" w:cs="Times New Roman"/>
          <w:b/>
          <w:sz w:val="28"/>
          <w:szCs w:val="28"/>
          <w:lang w:eastAsia="ko-KR"/>
        </w:rPr>
        <w:t>ГИА</w:t>
      </w:r>
      <w:proofErr w:type="spellEnd"/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экзаменационная комиссия формируется из преподавателей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proofErr w:type="spellEnd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ИРБиС</w:t>
      </w:r>
      <w:proofErr w:type="spellEnd"/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высшую или первую квалификационную категорию; лиц, приглашенных из сторонних организаций: представителей работодателей или их объединений по профилю подготовки выпускников.</w:t>
      </w:r>
    </w:p>
    <w:p w:rsidR="00BA55E3" w:rsidRPr="007F3591" w:rsidRDefault="00BA55E3" w:rsidP="00B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ГЭК</w:t>
      </w:r>
      <w:proofErr w:type="spellEnd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 лицо, не работающее </w:t>
      </w:r>
      <w:proofErr w:type="spellStart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СГТУ</w:t>
      </w:r>
      <w:proofErr w:type="spellEnd"/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Гагарина Ю.А., из числа: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A55E3" w:rsidRPr="007F3591" w:rsidRDefault="00BA55E3" w:rsidP="00BA55E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EE34E7" w:rsidRDefault="00BA55E3" w:rsidP="00BB77AF">
      <w:pPr>
        <w:spacing w:after="0" w:line="240" w:lineRule="auto"/>
        <w:ind w:firstLine="709"/>
        <w:jc w:val="both"/>
      </w:pPr>
      <w:r w:rsidRPr="007F359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 председателя </w:t>
      </w:r>
      <w:proofErr w:type="spellStart"/>
      <w:r w:rsidRPr="007F3591">
        <w:rPr>
          <w:rFonts w:ascii="Times New Roman" w:hAnsi="Times New Roman" w:cs="Times New Roman"/>
          <w:color w:val="000000"/>
          <w:sz w:val="28"/>
          <w:szCs w:val="28"/>
        </w:rPr>
        <w:t>ГЭК</w:t>
      </w:r>
      <w:proofErr w:type="spellEnd"/>
      <w:r w:rsidRPr="007F359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отделением </w:t>
      </w:r>
      <w:proofErr w:type="spellStart"/>
      <w:r w:rsidR="00B645A5"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proofErr w:type="spellEnd"/>
      <w:r w:rsidRPr="00B64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педагогический работник, имеющий высшую</w:t>
      </w:r>
      <w:r w:rsidRPr="007F3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квалификационную категорию.</w:t>
      </w:r>
    </w:p>
    <w:sectPr w:rsidR="00EE34E7" w:rsidSect="0060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44" w:rsidRDefault="00096244" w:rsidP="00220D33">
      <w:pPr>
        <w:spacing w:after="0" w:line="240" w:lineRule="auto"/>
      </w:pPr>
      <w:r>
        <w:separator/>
      </w:r>
    </w:p>
  </w:endnote>
  <w:endnote w:type="continuationSeparator" w:id="1">
    <w:p w:rsidR="00096244" w:rsidRDefault="00096244" w:rsidP="002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44" w:rsidRDefault="00096244" w:rsidP="00220D33">
      <w:pPr>
        <w:spacing w:after="0" w:line="240" w:lineRule="auto"/>
      </w:pPr>
      <w:r>
        <w:separator/>
      </w:r>
    </w:p>
  </w:footnote>
  <w:footnote w:type="continuationSeparator" w:id="1">
    <w:p w:rsidR="00096244" w:rsidRDefault="00096244" w:rsidP="0022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64B69"/>
    <w:multiLevelType w:val="hybridMultilevel"/>
    <w:tmpl w:val="5C14D3D8"/>
    <w:lvl w:ilvl="0" w:tplc="FCB0A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8E1ECC"/>
    <w:multiLevelType w:val="hybridMultilevel"/>
    <w:tmpl w:val="6F64CC82"/>
    <w:lvl w:ilvl="0" w:tplc="14F447D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402058F8"/>
    <w:multiLevelType w:val="hybridMultilevel"/>
    <w:tmpl w:val="E01412AA"/>
    <w:lvl w:ilvl="0" w:tplc="14F44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60F70FB"/>
    <w:multiLevelType w:val="hybridMultilevel"/>
    <w:tmpl w:val="344E22D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8D24A89"/>
    <w:multiLevelType w:val="multilevel"/>
    <w:tmpl w:val="42645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AB82F19"/>
    <w:multiLevelType w:val="hybridMultilevel"/>
    <w:tmpl w:val="1600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45A8A"/>
    <w:multiLevelType w:val="hybridMultilevel"/>
    <w:tmpl w:val="62D85BF2"/>
    <w:lvl w:ilvl="0" w:tplc="14F4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E3"/>
    <w:rsid w:val="0005706F"/>
    <w:rsid w:val="000946A1"/>
    <w:rsid w:val="00096244"/>
    <w:rsid w:val="000B1C57"/>
    <w:rsid w:val="000D3428"/>
    <w:rsid w:val="001558EB"/>
    <w:rsid w:val="00193FFD"/>
    <w:rsid w:val="00220D33"/>
    <w:rsid w:val="002D5B3F"/>
    <w:rsid w:val="003F059F"/>
    <w:rsid w:val="0048156A"/>
    <w:rsid w:val="00532157"/>
    <w:rsid w:val="00583688"/>
    <w:rsid w:val="0059027A"/>
    <w:rsid w:val="005D6F71"/>
    <w:rsid w:val="006063E8"/>
    <w:rsid w:val="006569A7"/>
    <w:rsid w:val="006F111B"/>
    <w:rsid w:val="007C4D27"/>
    <w:rsid w:val="008D759A"/>
    <w:rsid w:val="009461FC"/>
    <w:rsid w:val="009975EA"/>
    <w:rsid w:val="009C17CD"/>
    <w:rsid w:val="00A16863"/>
    <w:rsid w:val="00A4125F"/>
    <w:rsid w:val="00AA0678"/>
    <w:rsid w:val="00B645A5"/>
    <w:rsid w:val="00B82E32"/>
    <w:rsid w:val="00BA31DF"/>
    <w:rsid w:val="00BA55E3"/>
    <w:rsid w:val="00BB77AF"/>
    <w:rsid w:val="00BE36E3"/>
    <w:rsid w:val="00BF1C95"/>
    <w:rsid w:val="00C25676"/>
    <w:rsid w:val="00CA2B37"/>
    <w:rsid w:val="00D417F5"/>
    <w:rsid w:val="00D614A6"/>
    <w:rsid w:val="00E84FD1"/>
    <w:rsid w:val="00FC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BA55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BA55E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A55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A55E3"/>
    <w:pPr>
      <w:ind w:left="720"/>
      <w:contextualSpacing/>
    </w:pPr>
  </w:style>
  <w:style w:type="paragraph" w:customStyle="1" w:styleId="1">
    <w:name w:val="Текст абзаца1 Н"/>
    <w:basedOn w:val="a"/>
    <w:rsid w:val="00BA55E3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BA55E3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8">
    <w:name w:val="No Spacing"/>
    <w:link w:val="a9"/>
    <w:uiPriority w:val="1"/>
    <w:qFormat/>
    <w:rsid w:val="00BA55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A55E3"/>
  </w:style>
  <w:style w:type="paragraph" w:styleId="aa">
    <w:name w:val="header"/>
    <w:basedOn w:val="a"/>
    <w:link w:val="ab"/>
    <w:uiPriority w:val="99"/>
    <w:semiHidden/>
    <w:unhideWhenUsed/>
    <w:rsid w:val="001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3FFD"/>
  </w:style>
  <w:style w:type="paragraph" w:styleId="ac">
    <w:name w:val="List"/>
    <w:basedOn w:val="a"/>
    <w:link w:val="ad"/>
    <w:rsid w:val="005D6F71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писок Знак"/>
    <w:basedOn w:val="a0"/>
    <w:link w:val="ac"/>
    <w:rsid w:val="005D6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B37"/>
  </w:style>
  <w:style w:type="paragraph" w:styleId="2">
    <w:name w:val="List 2"/>
    <w:basedOn w:val="a"/>
    <w:uiPriority w:val="99"/>
    <w:semiHidden/>
    <w:unhideWhenUsed/>
    <w:rsid w:val="002D5B3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kulikovanr</dc:creator>
  <cp:keywords/>
  <dc:description/>
  <cp:lastModifiedBy>kulikovanr</cp:lastModifiedBy>
  <cp:revision>25</cp:revision>
  <dcterms:created xsi:type="dcterms:W3CDTF">2015-09-16T06:59:00Z</dcterms:created>
  <dcterms:modified xsi:type="dcterms:W3CDTF">2015-10-31T14:11:00Z</dcterms:modified>
</cp:coreProperties>
</file>